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การแก้ไขเปลี่ยนแปลงการประกอบกิจการสถานีบริการน้ำมัน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ระยะที่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2 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ขั้นตอนออกใบอนุญาต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)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="005923F2">
        <w:rPr>
          <w:rFonts w:asciiTheme="minorBidi" w:hAnsiTheme="minorBidi" w:hint="cs"/>
          <w:sz w:val="32"/>
          <w:szCs w:val="32"/>
          <w:cs/>
          <w:lang w:bidi="th-TH"/>
        </w:rPr>
        <w:t xml:space="preserve"> 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5923F2">
        <w:rPr>
          <w:rFonts w:asciiTheme="minorBidi" w:hAnsiTheme="minorBidi"/>
          <w:sz w:val="32"/>
          <w:szCs w:val="32"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องค์การบริหารส่วนตำบลบ้านเหล่า</w:t>
      </w:r>
      <w:r w:rsidR="005923F2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อำเภอเจริญศิลป์</w:t>
      </w:r>
      <w:r w:rsidR="005923F2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จังหวัดสกลนคร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="005923F2">
        <w:rPr>
          <w:rFonts w:asciiTheme="minorBidi" w:hAnsiTheme="minorBidi" w:hint="cs"/>
          <w:sz w:val="32"/>
          <w:szCs w:val="32"/>
          <w:cs/>
          <w:lang w:bidi="th-TH"/>
        </w:rPr>
        <w:t xml:space="preserve"> 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5923F2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กระทรวงพลังงาน</w:t>
      </w:r>
    </w:p>
    <w:p w:rsidR="003F4A0D" w:rsidRPr="000C2AAC" w:rsidRDefault="00E02914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="005923F2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5923F2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การแก้ไขเปลี่ยนแปลงการประกอบกิจการสถานีบริการน้ำมัน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ระยะที่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2 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ขั้นตอนออกใบอนุญาต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5923F2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5923F2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องค์การบริหารส่วนตำบลบ้านเหล่า</w:t>
      </w:r>
      <w:r w:rsidR="005923F2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อำเภอเจริญศิลป์</w:t>
      </w:r>
      <w:r w:rsidR="005923F2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จังหวัดสกลนคร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5923F2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5923F2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5923F2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5923F2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กฎกระทรวงควบคุมไอน้ำมันเชื้อเพลิงพ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และที่แก้ไขเพิ่มเติมและประกาศที่ออกตามกฎกระทรวงดังกล่าว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กฎกระทรวงระบบไฟฟ้าและระบบป้องกันอันตรายจากฟ้าผ่าของสถานที่ประกอบกิจการน้ำมันพ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กฎกระทรวงสถานีบริการน้ำมันเชื้อเพลิงพ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และประกาศที่ออกตามกฎกระทรวงดังกล่าว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ประกาศกรมธุรกิจพลังงานเรื่องกำหนดสถานที่แจ้งการประกอบกิจการควบคุมประเภทที่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สถานที่ยื่นแบบคำขอและแบบใบอนุญาตของการประกอบกิจการควบคุมประเภทที่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ลังงานเรื่อง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2557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และแก้ไขเพิ่มเติม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ส่วนกลาง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2556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การแก้ไขเปลี่ยนแปลงการประกอบกิจการสถานีบริการน้ำมัน 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ระยะที่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2 :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ขั้นตอนออกใบอนุญาต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องค์การบริหารส่วนตำบลบ้านเหล่าอำเภอเจริญศิลป์จังหวัดสกลนคร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องค์การบริหารส่วนตำบลบ้านเหล่าอำเภอเจริญศิลป์จังหวัดสกลนคร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การชำระค่าธรรมเนียมปิดรับเวลา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15.30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.)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923F2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Theme="minorBidi" w:hAnsiTheme="minorBidi"/>
          <w:noProof/>
          <w:sz w:val="32"/>
          <w:szCs w:val="32"/>
        </w:rPr>
        <w:t xml:space="preserve">          </w:t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พิจารณาออกใบอนุญาตแก้ไขเปลี่ยนแปลงการประกอบกิจการจะกระทำได้ก็ต่อเมื่อผู้ขอรับใบอนุญาตได้ดำเนินการก่อสร้างสถานประกอบการแล้วเสร็จถูกต้องตรงตามที่กฎกระทรวงที่เกี่ยวข้องกำหนดมีผลการทดสอบและตรวจสอบถังเก็บน้ำมันระบบท่อน้ำมันและอุปกรณ์ระบบไฟฟ้าระบบป้องกันอันตรายจากฟ้าผ่าระบบป้องกันและระงับอัคคีภัยครบถ้วนถูกต้องแล้ว</w:t>
      </w:r>
      <w:r w:rsidR="00575FAF" w:rsidRPr="000C2AAC">
        <w:rPr>
          <w:rFonts w:asciiTheme="minorBidi" w:hAnsiTheme="minorBidi"/>
          <w:noProof/>
          <w:sz w:val="32"/>
          <w:szCs w:val="32"/>
        </w:rPr>
        <w:br/>
      </w:r>
      <w:r>
        <w:rPr>
          <w:rFonts w:asciiTheme="minorBidi" w:hAnsiTheme="minorBidi"/>
          <w:noProof/>
          <w:sz w:val="32"/>
          <w:szCs w:val="32"/>
        </w:rPr>
        <w:t xml:space="preserve">          2.</w:t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้องไม่ขัดต่อกฎหมายอื่นที่เกี่ยวข้องเช่นกฎหมายว่าด้วยการควบคุมอาคารกฎหมายว่าด้วยการผังเมืองกฎหมายว่าด้วยการส่งเสริมและรักษาคุณภาพสิ่งแวดล้อมแห่งชาติเป็นต้น</w:t>
      </w:r>
      <w:r w:rsidR="00575FAF" w:rsidRPr="000C2AAC">
        <w:rPr>
          <w:rFonts w:asciiTheme="minorBidi" w:hAnsiTheme="minorBidi"/>
          <w:noProof/>
          <w:sz w:val="32"/>
          <w:szCs w:val="32"/>
        </w:rPr>
        <w:br/>
      </w:r>
      <w:r>
        <w:rPr>
          <w:rFonts w:asciiTheme="minorBidi" w:hAnsiTheme="minorBidi"/>
          <w:noProof/>
          <w:sz w:val="32"/>
          <w:szCs w:val="32"/>
        </w:rPr>
        <w:t xml:space="preserve">          </w:t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3.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ก่อสร้างผลการทดสอบและตรวจสอบด้านความปลอดภัยต้องมีลักษณะเป็นไปตามกฎกระทรวงสถานีบริการน้ำมันเชื้อเพลิงพ</w:t>
      </w:r>
      <w:r w:rsidR="00575FAF" w:rsidRPr="000C2AAC">
        <w:rPr>
          <w:rFonts w:asciiTheme="minorBidi" w:hAnsiTheme="minorBidi"/>
          <w:noProof/>
          <w:sz w:val="32"/>
          <w:szCs w:val="32"/>
        </w:rPr>
        <w:t>.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>
        <w:rPr>
          <w:rFonts w:asciiTheme="minorBidi" w:hAnsiTheme="minorBidi"/>
          <w:noProof/>
          <w:sz w:val="32"/>
          <w:szCs w:val="32"/>
        </w:rPr>
        <w:t>. 2552</w:t>
      </w:r>
      <w:r w:rsidR="00575FAF" w:rsidRPr="000C2AAC">
        <w:rPr>
          <w:rFonts w:asciiTheme="minorBidi" w:hAnsiTheme="minorBidi"/>
          <w:noProof/>
          <w:sz w:val="32"/>
          <w:szCs w:val="32"/>
        </w:rPr>
        <w:br/>
      </w:r>
      <w:r w:rsidR="00575FAF" w:rsidRPr="005923F2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หมายเหตุ </w:t>
      </w:r>
      <w:r w:rsidRPr="005923F2">
        <w:rPr>
          <w:rFonts w:asciiTheme="minorBidi" w:hAnsiTheme="minorBidi"/>
          <w:b/>
          <w:bCs/>
          <w:noProof/>
          <w:sz w:val="32"/>
          <w:szCs w:val="32"/>
        </w:rPr>
        <w:t>:</w:t>
      </w:r>
      <w:r w:rsidR="00575FAF" w:rsidRPr="005923F2">
        <w:rPr>
          <w:rFonts w:asciiTheme="minorBidi" w:hAnsiTheme="minorBidi"/>
          <w:b/>
          <w:bCs/>
          <w:noProof/>
          <w:sz w:val="32"/>
          <w:szCs w:val="32"/>
        </w:rPr>
        <w:br/>
      </w:r>
      <w:r>
        <w:rPr>
          <w:rFonts w:asciiTheme="minorBidi" w:hAnsiTheme="minorBidi"/>
          <w:noProof/>
          <w:sz w:val="32"/>
          <w:szCs w:val="32"/>
        </w:rPr>
        <w:t xml:space="preserve">         </w:t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หากเห็นว่าคำขอไม่ถูกต้องหรือยังขาดเอกสารหรือหลักฐานใดและไม่อาจแก้ไข</w:t>
      </w:r>
      <w:r w:rsidR="00575FAF" w:rsidRPr="000C2AAC">
        <w:rPr>
          <w:rFonts w:asciiTheme="minorBidi" w:hAnsiTheme="minorBidi"/>
          <w:noProof/>
          <w:sz w:val="32"/>
          <w:szCs w:val="32"/>
        </w:rPr>
        <w:t>/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เพิ่มเติมได้ในขณะนั้นผู้รับคำขอและผู้ยื่นคำขอจะต้องลงนามบันทึกความบกพร่องและรายการเอกสาร</w:t>
      </w:r>
      <w:r w:rsidR="00575FAF" w:rsidRPr="000C2AAC">
        <w:rPr>
          <w:rFonts w:asciiTheme="minorBidi" w:hAnsiTheme="minorBidi"/>
          <w:noProof/>
          <w:sz w:val="32"/>
          <w:szCs w:val="32"/>
        </w:rPr>
        <w:t>/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="00575FAF" w:rsidRPr="000C2AAC">
        <w:rPr>
          <w:rFonts w:asciiTheme="minorBidi" w:hAnsiTheme="minorBidi"/>
          <w:noProof/>
          <w:sz w:val="32"/>
          <w:szCs w:val="32"/>
        </w:rPr>
        <w:t>/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="00575FAF" w:rsidRPr="000C2AAC">
        <w:rPr>
          <w:rFonts w:asciiTheme="minorBidi" w:hAnsiTheme="minorBidi"/>
          <w:noProof/>
          <w:sz w:val="32"/>
          <w:szCs w:val="32"/>
        </w:rPr>
        <w:t>/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="00575FAF" w:rsidRPr="000C2AAC">
        <w:rPr>
          <w:rFonts w:asciiTheme="minorBidi" w:hAnsiTheme="minorBidi"/>
          <w:noProof/>
          <w:sz w:val="32"/>
          <w:szCs w:val="32"/>
        </w:rPr>
        <w:br/>
      </w:r>
      <w:r>
        <w:rPr>
          <w:rFonts w:asciiTheme="minorBidi" w:hAnsiTheme="minorBidi"/>
          <w:noProof/>
          <w:sz w:val="32"/>
          <w:szCs w:val="32"/>
        </w:rPr>
        <w:t xml:space="preserve">        </w:t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2.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="00575FAF" w:rsidRPr="000C2AAC">
        <w:rPr>
          <w:rFonts w:asciiTheme="minorBidi" w:hAnsiTheme="minorBidi"/>
          <w:noProof/>
          <w:sz w:val="32"/>
          <w:szCs w:val="32"/>
        </w:rPr>
        <w:br/>
      </w:r>
      <w:r>
        <w:rPr>
          <w:rFonts w:asciiTheme="minorBidi" w:hAnsiTheme="minorBidi"/>
          <w:noProof/>
          <w:sz w:val="32"/>
          <w:szCs w:val="32"/>
        </w:rPr>
        <w:t xml:space="preserve">        </w:t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3.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="00575FAF" w:rsidRPr="000C2AAC">
        <w:rPr>
          <w:rFonts w:asciiTheme="minorBidi" w:hAnsiTheme="minorBidi"/>
          <w:noProof/>
          <w:sz w:val="32"/>
          <w:szCs w:val="32"/>
        </w:rPr>
        <w:br/>
      </w:r>
      <w:r>
        <w:rPr>
          <w:rFonts w:asciiTheme="minorBidi" w:hAnsiTheme="minorBidi"/>
          <w:noProof/>
          <w:sz w:val="32"/>
          <w:szCs w:val="32"/>
        </w:rPr>
        <w:t xml:space="preserve">        </w:t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4.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ทั้งนี้จะมีการแจ้งผลการพิจารณาให้ผู้ยื่นคำขอทราบภายใน </w:t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วันนับแต่วันที่พิจารณาแล้วเสร็จทางจดหมายอิเล็กทรอนิคส์ </w:t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(Email)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หากประสงค์ให้จัดส่งผลให้ทางไปรษณีย์โปรดแนบซองจ่าหน้าถึงตัวท่านเองให้ชัดเจนพร้อมติดแสตมป์สำหรับค่าไปรษณีย์ลงทะเบียนตามอัตราของบริษัทไปรษณีย์ไทยจำกัดกำหนด</w:t>
      </w:r>
      <w:r w:rsidR="00575FAF"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5923F2">
        <w:tc>
          <w:tcPr>
            <w:tcW w:w="675" w:type="dxa"/>
          </w:tcPr>
          <w:p w:rsidR="00313D38" w:rsidRPr="00AC4ACB" w:rsidRDefault="00313D38" w:rsidP="005923F2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หนังสือหรือคำขอและตรวจสอบความครบถ้วนของเอกสารตามรายการเอกสารหลักฐานที่กำหนดและส่งเรื่องให้สำนักความปลอดภัยธุรกิจน้ำมัน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5923F2">
        <w:tc>
          <w:tcPr>
            <w:tcW w:w="675" w:type="dxa"/>
          </w:tcPr>
          <w:p w:rsidR="00313D38" w:rsidRPr="00AC4ACB" w:rsidRDefault="00313D38" w:rsidP="005923F2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สถานที่และสิ่งก่อสร้าง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ลการทดสอบถังเก็บน้ำมันระบบท่อน้ำมันและอุปกรณ์ระบบไฟฟ้าระบบป้องกันอันตรายจากฟ้าผ่าระบบป้องกันและระงับอัคคีภั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เอกสารหลักฐานประกอบ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5923F2">
        <w:tc>
          <w:tcPr>
            <w:tcW w:w="675" w:type="dxa"/>
          </w:tcPr>
          <w:p w:rsidR="00313D38" w:rsidRPr="00AC4ACB" w:rsidRDefault="00313D38" w:rsidP="005923F2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ลงนามในใบอนุญาต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วันทำการ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5923F2" w:rsidRDefault="005923F2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5923F2">
        <w:tc>
          <w:tcPr>
            <w:tcW w:w="675" w:type="dxa"/>
          </w:tcPr>
          <w:p w:rsidR="00AC4ACB" w:rsidRPr="000C2AAC" w:rsidRDefault="00AC4ACB" w:rsidP="005923F2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หนังสือนำส่ง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ผู้มีอำนาจลงนาม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5923F2">
        <w:tc>
          <w:tcPr>
            <w:tcW w:w="675" w:type="dxa"/>
          </w:tcPr>
          <w:p w:rsidR="00AC4ACB" w:rsidRPr="000C2AAC" w:rsidRDefault="00AC4ACB" w:rsidP="005923F2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ลการทดสอบถังเก็บน้ำมันระบบท่อน้ำมันและอุปกรณ์ระบบไฟฟ้าและระบบป้องกันอันตรายจากฟ้าผ่าระบบป้องกันและระงับอัคคีภัย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5923F2">
        <w:tc>
          <w:tcPr>
            <w:tcW w:w="675" w:type="dxa"/>
          </w:tcPr>
          <w:p w:rsidR="00AC4ACB" w:rsidRPr="000C2AAC" w:rsidRDefault="00AC4ACB" w:rsidP="005923F2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อนุญาตพร้อมด้วยสำเนาแผนผังที่ได้รับอนุญาตทำทางเชื่อมถนนสาธารณะหรือทางหลวงหรือถนนส่วนบุคคลหรือสำเนาหนังสืออนุญาต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พร้อมด้วยสำเนาแผนผังที่ได้รับอนุญาตทำสิ่งล่วงล้ำลำน้ำ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5923F2">
        <w:tc>
          <w:tcPr>
            <w:tcW w:w="675" w:type="dxa"/>
          </w:tcPr>
          <w:p w:rsidR="00AC4ACB" w:rsidRPr="000C2AAC" w:rsidRDefault="00AC4ACB" w:rsidP="005923F2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อื่นๆ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</w:t>
            </w:r>
            <w:r w:rsidR="005923F2">
              <w:rPr>
                <w:rFonts w:ascii="Cordia New" w:hAnsiTheme="minorBidi" w:hint="cs"/>
                <w:b/>
                <w:bCs/>
                <w:noProof/>
                <w:sz w:val="32"/>
                <w:szCs w:val="32"/>
                <w:cs/>
                <w:lang w:bidi="th-TH"/>
              </w:rPr>
              <w:t>่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  <w:lang w:bidi="th-TH"/>
              </w:rPr>
              <w:t xml:space="preserve">าธรรมเนียมใบอนุญาตประกอบกิจการควบคุมประเภทที่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3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5923F2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หากมีการติดตั้งภาชนะบรรจุน้ำมันเพิ่มเติมจากที่ได้รับอนุญาตอยู่ก่อนเดิมจะต้องเสียค</w:t>
            </w:r>
            <w:r w:rsidR="005923F2">
              <w:rPr>
                <w:rFonts w:ascii="Cordia New" w:hAnsiTheme="minorBidi" w:hint="cs"/>
                <w:b/>
                <w:bCs/>
                <w:noProof/>
                <w:sz w:val="32"/>
                <w:szCs w:val="32"/>
                <w:cs/>
                <w:lang w:bidi="th-TH"/>
              </w:rPr>
              <w:t>่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  <w:lang w:bidi="th-TH"/>
              </w:rPr>
              <w:t>าธรรมเนียมการอนุญาตให้ใช้ภาชนะบรรจุน้ำมันใ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นส่วนที่เพิ่มเติมด้วยเป็นไปตามข้อ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62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ของ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2556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5923F2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สำนักความปลอดภัยธุรกิจน้ำมันกรมธุรกิจพลังงานศูนย์เอนเนอร์ยี่คอมเพล็กซ์อาคารบีชั้น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555/2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ถนนวิภาวดีรังสิตแขวง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เขตจตุจักรกรุงเทพฯ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10900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0 2794 4715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ศูนย์รับข้อร้องเรียนกรมธุรกิจพลังงาน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(www.doeb.go.th)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ศูนย์เอนเนอร์ยี่คอมเพล็กซ์อาคารบีชั้น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19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555/2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ถนนวิภาวดีรังสิตแขวง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เขตจตุจักรกรุงเทพฯ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10900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0 2794 4111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๒เป็นไปตามประกาศกรมธุรกิจพลังงานเรื่องกำหนดสถานที่แจ้งการประกอบกิจการควบคุม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ประเภทที่</w:t>
            </w:r>
            <w:r w:rsidR="005923F2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๒</w:t>
            </w:r>
            <w:r w:rsidR="005923F2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สถานที่ยื่นแบบคำขอและแบบใบอนุญาตของการประกอบกิจการควบคุมประเภทที่</w:t>
            </w:r>
            <w:r w:rsidR="005923F2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๓</w:t>
            </w:r>
            <w:r w:rsidR="005923F2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๒๕๕</w:t>
            </w:r>
            <w:r w:rsidR="005923F2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>๖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รายการเอกสารยื่นเพิ่มเติมที่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2-3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ใช้ในกรณีที่เกี่ยวข้องเท่านั้น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02/09/2558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องค์การบริหารส่วนตำบลบ้านเหล่าอำเภอเจริญศิลป์จังหวัดสกลนครสถ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8D6" w:rsidRDefault="00F658D6" w:rsidP="00C81DB8">
      <w:pPr>
        <w:spacing w:after="0" w:line="240" w:lineRule="auto"/>
      </w:pPr>
      <w:r>
        <w:separator/>
      </w:r>
    </w:p>
  </w:endnote>
  <w:endnote w:type="continuationSeparator" w:id="1">
    <w:p w:rsidR="00F658D6" w:rsidRDefault="00F658D6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8D6" w:rsidRDefault="00F658D6" w:rsidP="00C81DB8">
      <w:pPr>
        <w:spacing w:after="0" w:line="240" w:lineRule="auto"/>
      </w:pPr>
      <w:r>
        <w:separator/>
      </w:r>
    </w:p>
  </w:footnote>
  <w:footnote w:type="continuationSeparator" w:id="1">
    <w:p w:rsidR="00F658D6" w:rsidRDefault="00F658D6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E02914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C162F7">
          <w:rPr>
            <w:noProof/>
          </w:rPr>
          <w:t>5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C162F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23F2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162F7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2914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658D6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800</TotalTime>
  <Pages>6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84</cp:revision>
  <cp:lastPrinted>2015-09-03T04:21:00Z</cp:lastPrinted>
  <dcterms:created xsi:type="dcterms:W3CDTF">2015-04-23T03:41:00Z</dcterms:created>
  <dcterms:modified xsi:type="dcterms:W3CDTF">2015-09-03T06:47:00Z</dcterms:modified>
</cp:coreProperties>
</file>